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257740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257740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7A8765E1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E61938">
        <w:rPr>
          <w:rFonts w:asciiTheme="minorHAnsi" w:hAnsiTheme="minorHAnsi" w:cstheme="minorBidi"/>
          <w:b/>
          <w:bCs/>
          <w:sz w:val="22"/>
          <w:szCs w:val="22"/>
        </w:rPr>
        <w:t>odnawialne źródła energii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04D8F35E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257740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odnawialne źródła energii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44395B7B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dziedzinie</w:t>
            </w:r>
            <w:r w:rsidR="002577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odnawialne źródła energii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1B1E075C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13B3F" w14:textId="77777777" w:rsidR="006B6273" w:rsidRDefault="006B6273">
      <w:r>
        <w:separator/>
      </w:r>
    </w:p>
  </w:endnote>
  <w:endnote w:type="continuationSeparator" w:id="0">
    <w:p w14:paraId="7E7514E9" w14:textId="77777777" w:rsidR="006B6273" w:rsidRDefault="006B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23E2" w14:textId="77777777" w:rsidR="006B6273" w:rsidRDefault="006B6273">
      <w:r>
        <w:separator/>
      </w:r>
    </w:p>
  </w:footnote>
  <w:footnote w:type="continuationSeparator" w:id="0">
    <w:p w14:paraId="2D16B161" w14:textId="77777777" w:rsidR="006B6273" w:rsidRDefault="006B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57740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2B8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6273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16C81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77012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2241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1938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3FD0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2089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25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